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color w:val="a61c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7943850</wp:posOffset>
            </wp:positionH>
            <wp:positionV relativeFrom="paragraph">
              <wp:posOffset>114300</wp:posOffset>
            </wp:positionV>
            <wp:extent cx="1028512" cy="102851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512" cy="10285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b w:val="1"/>
          <w:color w:val="a61c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36091</wp:posOffset>
            </wp:positionV>
            <wp:extent cx="636695" cy="64293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695" cy="642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b w:val="1"/>
          <w:color w:val="073763"/>
          <w:sz w:val="26"/>
          <w:szCs w:val="26"/>
          <w:rtl w:val="0"/>
        </w:rPr>
        <w:t xml:space="preserve">PHASE ACCOMPAGNEMENT SUR MESURE 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b w:val="1"/>
          <w:color w:val="073763"/>
          <w:sz w:val="26"/>
          <w:szCs w:val="26"/>
          <w:rtl w:val="0"/>
        </w:rPr>
        <w:t xml:space="preserve">PROGRAMME MANUFACTURES DE PROXIMITÉ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7376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color w:val="073763"/>
          <w:sz w:val="20"/>
          <w:szCs w:val="20"/>
        </w:rPr>
      </w:pPr>
      <w:r w:rsidDel="00000000" w:rsidR="00000000" w:rsidRPr="00000000">
        <w:rPr>
          <w:b w:val="1"/>
          <w:color w:val="073763"/>
          <w:sz w:val="20"/>
          <w:szCs w:val="20"/>
          <w:rtl w:val="0"/>
        </w:rPr>
        <w:t xml:space="preserve">Je suis Expert-Accompagnateur 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073763"/>
          <w:u w:val="single"/>
        </w:rPr>
      </w:pPr>
      <w:r w:rsidDel="00000000" w:rsidR="00000000" w:rsidRPr="00000000">
        <w:rPr>
          <w:b w:val="1"/>
          <w:color w:val="073763"/>
          <w:sz w:val="20"/>
          <w:szCs w:val="20"/>
          <w:rtl w:val="0"/>
        </w:rPr>
        <w:t xml:space="preserve">LE </w:t>
      </w:r>
      <w:r w:rsidDel="00000000" w:rsidR="00000000" w:rsidRPr="00000000">
        <w:rPr>
          <w:b w:val="1"/>
          <w:color w:val="073763"/>
          <w:sz w:val="20"/>
          <w:szCs w:val="20"/>
          <w:rtl w:val="0"/>
        </w:rPr>
        <w:t xml:space="preserve">RAPPORT DE LA 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b w:val="1"/>
          <w:color w:val="073763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gridCol w:w="5115"/>
        <w:tblGridChange w:id="0">
          <w:tblGrid>
            <w:gridCol w:w="4950"/>
            <w:gridCol w:w="5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 de la manufacture commanditaire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7376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 / prénom / fonction de la personne référente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7376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Période de la mission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(date de début - date de fin)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7376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 Si vous avez accompagné plusieurs manufactures au sein de la même mission, merci de dupliquer le tableau ci-dessus par manufacture accompagnée en renseignant les mêmes champs. </w:t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b w:val="1"/>
          <w:color w:val="073763"/>
          <w:sz w:val="20"/>
          <w:szCs w:val="20"/>
          <w:u w:val="single"/>
          <w:rtl w:val="0"/>
        </w:rPr>
        <w:t xml:space="preserve">RAPPEL DES ÉLÉMENTS DU DIAGNOSTIC PRÉALABLE DE MISSION</w:t>
      </w:r>
    </w:p>
    <w:p w:rsidR="00000000" w:rsidDel="00000000" w:rsidP="00000000" w:rsidRDefault="00000000" w:rsidRPr="00000000" w14:paraId="00000021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Veuillez rappeler les éléments saillants du diagnostic initial remis à la manufacture commanditaire en amont de la mission :</w:t>
      </w:r>
    </w:p>
    <w:p w:rsidR="00000000" w:rsidDel="00000000" w:rsidP="00000000" w:rsidRDefault="00000000" w:rsidRPr="00000000" w14:paraId="00000023">
      <w:pPr>
        <w:jc w:val="both"/>
        <w:rPr>
          <w:color w:val="07376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Les besoins diagnostiqués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Les objectifs opérationnels de la 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Les résultats concrets attendus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 nombre de jours estimés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Les ressources à mobiliser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b w:val="1"/>
          <w:color w:val="073763"/>
          <w:sz w:val="20"/>
          <w:szCs w:val="20"/>
          <w:u w:val="single"/>
          <w:rtl w:val="0"/>
        </w:rPr>
        <w:t xml:space="preserve">MÉTHODOLOGIE DÉPLOYÉE</w:t>
      </w:r>
    </w:p>
    <w:p w:rsidR="00000000" w:rsidDel="00000000" w:rsidP="00000000" w:rsidRDefault="00000000" w:rsidRPr="00000000" w14:paraId="00000039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Merci d’indiquer la méthodologie déployée en matière d’outils, de techniques, de format de travail (en distanciel, en présentiel)... :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b w:val="1"/>
          <w:color w:val="073763"/>
          <w:sz w:val="20"/>
          <w:szCs w:val="20"/>
          <w:u w:val="single"/>
          <w:rtl w:val="0"/>
        </w:rPr>
        <w:t xml:space="preserve">CALENDRIER DU TRAVAIL RÉALISÉ </w:t>
      </w:r>
    </w:p>
    <w:p w:rsidR="00000000" w:rsidDel="00000000" w:rsidP="00000000" w:rsidRDefault="00000000" w:rsidRPr="00000000" w14:paraId="00000045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Veuillez préciser les grandes étapes de travail qui ont jalonné la collaboration avec la manufacture commanditaire et la mission confiée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E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b w:val="1"/>
          <w:color w:val="073763"/>
          <w:sz w:val="20"/>
          <w:szCs w:val="20"/>
          <w:u w:val="single"/>
          <w:rtl w:val="0"/>
        </w:rPr>
        <w:t xml:space="preserve">RAPPORT DE MISSION : TRAVAIL RÉALISÉ, RÉSULTATS OBTENUS, EXPLICATIONS ÉVENTUELLES</w:t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Veuillez préciser ici : le travail réalisé, les résultats obtenus et les explications éventuelles qui viendront nourrir l’appréciation de la mission réalisée :</w:t>
      </w:r>
    </w:p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8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b w:val="1"/>
          <w:color w:val="073763"/>
          <w:sz w:val="20"/>
          <w:szCs w:val="20"/>
          <w:u w:val="single"/>
          <w:rtl w:val="0"/>
        </w:rPr>
        <w:t xml:space="preserve">CONCLUSION : ÉLÉMENTS SAILLANTS DU TRAVAIL RÉALISÉ </w:t>
      </w:r>
    </w:p>
    <w:p w:rsidR="00000000" w:rsidDel="00000000" w:rsidP="00000000" w:rsidRDefault="00000000" w:rsidRPr="00000000" w14:paraId="0000006B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Veuillez préciser ici et de manière synthétique, les éléments principaux du travail réalisé :</w:t>
      </w:r>
    </w:p>
    <w:p w:rsidR="00000000" w:rsidDel="00000000" w:rsidP="00000000" w:rsidRDefault="00000000" w:rsidRPr="00000000" w14:paraId="000000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4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b w:val="1"/>
          <w:color w:val="073763"/>
          <w:sz w:val="20"/>
          <w:szCs w:val="20"/>
          <w:u w:val="single"/>
          <w:rtl w:val="0"/>
        </w:rPr>
        <w:t xml:space="preserve">PLAN D’ACTION : PRÉCONISATION ET ÉCHÉANCIER MIS EN OEUVRE</w:t>
      </w:r>
    </w:p>
    <w:p w:rsidR="00000000" w:rsidDel="00000000" w:rsidP="00000000" w:rsidRDefault="00000000" w:rsidRPr="00000000" w14:paraId="00000077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Veuillez indiquer les préconisations émises de votre part à l’attention de la manufacture commanditaire et l’échéancier mis en œuvre pour les prochaines étapes de déploiement du projet :</w:t>
      </w:r>
    </w:p>
    <w:p w:rsidR="00000000" w:rsidDel="00000000" w:rsidP="00000000" w:rsidRDefault="00000000" w:rsidRPr="00000000" w14:paraId="000000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0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b w:val="1"/>
          <w:color w:val="073763"/>
          <w:sz w:val="20"/>
          <w:szCs w:val="20"/>
          <w:u w:val="single"/>
          <w:rtl w:val="0"/>
        </w:rPr>
        <w:t xml:space="preserve">ANNEXES : OUTILS UTILISÉS</w:t>
      </w:r>
    </w:p>
    <w:p w:rsidR="00000000" w:rsidDel="00000000" w:rsidP="00000000" w:rsidRDefault="00000000" w:rsidRPr="00000000" w14:paraId="00000081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Veuillez préciser les outils et techniques d’animation auxquels vous aurez fait appel durant la mission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A">
      <w:pPr>
        <w:rPr>
          <w:b w:val="1"/>
          <w:color w:val="07376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